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EF9AB" w14:textId="3ADE18E2" w:rsidR="00E848A2" w:rsidRDefault="005926F0" w:rsidP="00DC4268">
      <w:pPr>
        <w:spacing w:after="20" w:line="240" w:lineRule="auto"/>
        <w:jc w:val="center"/>
      </w:pPr>
      <w:r>
        <w:t>Agenda</w:t>
      </w:r>
    </w:p>
    <w:p w14:paraId="756D660C" w14:textId="6474F9B7" w:rsidR="005926F0" w:rsidRDefault="005926F0" w:rsidP="00DC4268">
      <w:pPr>
        <w:spacing w:after="20" w:line="240" w:lineRule="auto"/>
        <w:jc w:val="center"/>
      </w:pPr>
      <w:r>
        <w:t xml:space="preserve">May 20 – </w:t>
      </w:r>
      <w:r w:rsidR="00272A6F">
        <w:t xml:space="preserve">Dunn County JDA - </w:t>
      </w:r>
      <w:r>
        <w:t>Dunn Center City Hall – 5:30</w:t>
      </w:r>
      <w:r w:rsidR="00157952">
        <w:t xml:space="preserve"> (light dinner 5 pm)</w:t>
      </w:r>
    </w:p>
    <w:p w14:paraId="123C5012" w14:textId="2CD5985D" w:rsidR="005926F0" w:rsidRDefault="005926F0" w:rsidP="005926F0">
      <w:pPr>
        <w:spacing w:after="20" w:line="240" w:lineRule="auto"/>
      </w:pPr>
    </w:p>
    <w:p w14:paraId="1942F8A0" w14:textId="2C4924CA" w:rsidR="005926F0" w:rsidRDefault="005926F0" w:rsidP="005926F0">
      <w:pPr>
        <w:spacing w:after="20" w:line="240" w:lineRule="auto"/>
      </w:pPr>
      <w:r>
        <w:t>Call to order</w:t>
      </w:r>
    </w:p>
    <w:p w14:paraId="0D152F7B" w14:textId="77777777" w:rsidR="005926F0" w:rsidRDefault="005926F0" w:rsidP="005926F0">
      <w:pPr>
        <w:spacing w:after="20" w:line="240" w:lineRule="auto"/>
      </w:pPr>
    </w:p>
    <w:p w14:paraId="207EB991" w14:textId="66750A48" w:rsidR="005926F0" w:rsidRDefault="005926F0" w:rsidP="005926F0">
      <w:pPr>
        <w:spacing w:after="20" w:line="240" w:lineRule="auto"/>
      </w:pPr>
      <w:r>
        <w:t>Public Comment</w:t>
      </w:r>
    </w:p>
    <w:p w14:paraId="331867A4" w14:textId="77777777" w:rsidR="005926F0" w:rsidRDefault="005926F0" w:rsidP="005926F0">
      <w:pPr>
        <w:spacing w:after="20" w:line="240" w:lineRule="auto"/>
      </w:pPr>
    </w:p>
    <w:p w14:paraId="0D112B19" w14:textId="66AF1993" w:rsidR="005926F0" w:rsidRDefault="005926F0" w:rsidP="005926F0">
      <w:pPr>
        <w:spacing w:after="20" w:line="240" w:lineRule="auto"/>
      </w:pPr>
      <w:r>
        <w:t xml:space="preserve">Minutes </w:t>
      </w:r>
    </w:p>
    <w:p w14:paraId="113996CE" w14:textId="4BEC3EF1" w:rsidR="005926F0" w:rsidRDefault="005926F0" w:rsidP="005926F0">
      <w:pPr>
        <w:spacing w:after="20" w:line="240" w:lineRule="auto"/>
      </w:pPr>
      <w:r>
        <w:t xml:space="preserve">Financials </w:t>
      </w:r>
    </w:p>
    <w:p w14:paraId="2D0F5B02" w14:textId="407BBB47" w:rsidR="005926F0" w:rsidRDefault="005926F0" w:rsidP="005926F0">
      <w:pPr>
        <w:spacing w:after="20" w:line="240" w:lineRule="auto"/>
      </w:pPr>
      <w:r>
        <w:tab/>
        <w:t>Union Bank motion to update signatures</w:t>
      </w:r>
    </w:p>
    <w:p w14:paraId="65CC7386" w14:textId="2B471CB5" w:rsidR="004B737E" w:rsidRDefault="004B737E" w:rsidP="005926F0">
      <w:pPr>
        <w:spacing w:after="20" w:line="240" w:lineRule="auto"/>
      </w:pPr>
      <w:r>
        <w:tab/>
        <w:t xml:space="preserve">Interest rates </w:t>
      </w:r>
      <w:r w:rsidR="00E3455E">
        <w:t>–</w:t>
      </w:r>
      <w:r>
        <w:t xml:space="preserve"> </w:t>
      </w:r>
      <w:proofErr w:type="spellStart"/>
      <w:r>
        <w:t>Brav</w:t>
      </w:r>
      <w:r w:rsidR="00E3455E">
        <w:t>e</w:t>
      </w:r>
      <w:r>
        <w:t>ra</w:t>
      </w:r>
      <w:proofErr w:type="spellEnd"/>
      <w:r w:rsidR="00E3455E">
        <w:t xml:space="preserve">  </w:t>
      </w:r>
    </w:p>
    <w:p w14:paraId="3EFE6C7B" w14:textId="7100181A" w:rsidR="000F2700" w:rsidRDefault="000F2700" w:rsidP="004B737E">
      <w:pPr>
        <w:spacing w:after="20" w:line="240" w:lineRule="auto"/>
      </w:pPr>
    </w:p>
    <w:p w14:paraId="2BA99DE0" w14:textId="365F2719" w:rsidR="000F2700" w:rsidRPr="000F2700" w:rsidRDefault="000F2700" w:rsidP="004B737E">
      <w:pPr>
        <w:spacing w:after="20" w:line="240" w:lineRule="auto"/>
        <w:rPr>
          <w:b/>
          <w:bCs/>
        </w:rPr>
      </w:pPr>
      <w:r w:rsidRPr="000F2700">
        <w:rPr>
          <w:b/>
          <w:bCs/>
        </w:rPr>
        <w:t>Planning grant</w:t>
      </w:r>
      <w:r>
        <w:rPr>
          <w:b/>
          <w:bCs/>
        </w:rPr>
        <w:t xml:space="preserve"> (used Community Development Grant Application)</w:t>
      </w:r>
    </w:p>
    <w:p w14:paraId="63AB8EE6" w14:textId="5E1DF9A1" w:rsidR="004B737E" w:rsidRDefault="004B737E" w:rsidP="005405BC">
      <w:pPr>
        <w:spacing w:after="20" w:line="240" w:lineRule="auto"/>
        <w:ind w:firstLine="720"/>
      </w:pPr>
      <w:r>
        <w:t>City of Killdeer Parks – Feasibility Study for Recreation Center - Ryan Schleppenbach</w:t>
      </w:r>
    </w:p>
    <w:p w14:paraId="4796079D" w14:textId="77777777" w:rsidR="004B737E" w:rsidRDefault="004B737E" w:rsidP="004B737E">
      <w:pPr>
        <w:spacing w:after="20" w:line="240" w:lineRule="auto"/>
        <w:ind w:left="720" w:firstLine="720"/>
      </w:pPr>
      <w:r>
        <w:t>Request: matching grant of $12,500; Project Total $25,000</w:t>
      </w:r>
    </w:p>
    <w:p w14:paraId="79E585BB" w14:textId="75485064" w:rsidR="005926F0" w:rsidRDefault="005926F0" w:rsidP="005926F0">
      <w:pPr>
        <w:spacing w:after="20" w:line="240" w:lineRule="auto"/>
      </w:pPr>
    </w:p>
    <w:p w14:paraId="652AA3BC" w14:textId="1393F721" w:rsidR="005926F0" w:rsidRPr="004B737E" w:rsidRDefault="005926F0" w:rsidP="004B737E">
      <w:pPr>
        <w:spacing w:after="20" w:line="240" w:lineRule="auto"/>
        <w:rPr>
          <w:b/>
          <w:bCs/>
        </w:rPr>
      </w:pPr>
      <w:r w:rsidRPr="00DC4268">
        <w:rPr>
          <w:b/>
          <w:bCs/>
        </w:rPr>
        <w:t>Community Development Grants</w:t>
      </w:r>
      <w:r w:rsidR="000C0F75" w:rsidRPr="00DC4268">
        <w:rPr>
          <w:b/>
          <w:bCs/>
        </w:rPr>
        <w:t xml:space="preserve"> (up to $20,000)</w:t>
      </w:r>
      <w:r>
        <w:tab/>
      </w:r>
    </w:p>
    <w:p w14:paraId="16D08C54" w14:textId="367DC2E6" w:rsidR="005926F0" w:rsidRDefault="005926F0" w:rsidP="005926F0">
      <w:pPr>
        <w:spacing w:after="20" w:line="240" w:lineRule="auto"/>
      </w:pPr>
      <w:r>
        <w:tab/>
        <w:t>City of Halliday Parks – City Park Picnic Tables</w:t>
      </w:r>
    </w:p>
    <w:p w14:paraId="44286F96" w14:textId="05CB4141" w:rsidR="005926F0" w:rsidRDefault="005926F0" w:rsidP="005926F0">
      <w:pPr>
        <w:spacing w:after="20" w:line="240" w:lineRule="auto"/>
      </w:pPr>
      <w:r>
        <w:tab/>
      </w:r>
      <w:r>
        <w:tab/>
        <w:t>Request: $16,600; Project Total $16,600</w:t>
      </w:r>
    </w:p>
    <w:p w14:paraId="64ABD2F4" w14:textId="7ED0D4D8" w:rsidR="005926F0" w:rsidRDefault="005926F0" w:rsidP="005926F0">
      <w:pPr>
        <w:spacing w:after="20" w:line="240" w:lineRule="auto"/>
      </w:pPr>
      <w:r>
        <w:tab/>
        <w:t>Killdeer Saddle Club – Hillside stadium seating – Delvin Dukart</w:t>
      </w:r>
    </w:p>
    <w:p w14:paraId="2C826B4A" w14:textId="63B3B744" w:rsidR="005926F0" w:rsidRDefault="005926F0" w:rsidP="005926F0">
      <w:pPr>
        <w:spacing w:after="20" w:line="240" w:lineRule="auto"/>
      </w:pPr>
      <w:r>
        <w:tab/>
      </w:r>
      <w:r>
        <w:tab/>
        <w:t>Request: $70,000; Project Total $70,000</w:t>
      </w:r>
    </w:p>
    <w:p w14:paraId="008A93C8" w14:textId="5F541E98" w:rsidR="00DC4268" w:rsidRDefault="00DC4268" w:rsidP="005926F0">
      <w:pPr>
        <w:spacing w:after="20" w:line="240" w:lineRule="auto"/>
      </w:pPr>
    </w:p>
    <w:p w14:paraId="39269D3D" w14:textId="468F8215" w:rsidR="00DC4268" w:rsidRPr="00DC4268" w:rsidRDefault="00DC4268" w:rsidP="005926F0">
      <w:pPr>
        <w:spacing w:after="20" w:line="240" w:lineRule="auto"/>
        <w:rPr>
          <w:b/>
          <w:bCs/>
        </w:rPr>
      </w:pPr>
      <w:r w:rsidRPr="00DC4268">
        <w:rPr>
          <w:b/>
          <w:bCs/>
        </w:rPr>
        <w:t>Community Revitalization Program – (allowed up to ½ of expenses)</w:t>
      </w:r>
    </w:p>
    <w:p w14:paraId="4B202720" w14:textId="6582BD58" w:rsidR="00DC4268" w:rsidRDefault="00DC4268" w:rsidP="005926F0">
      <w:pPr>
        <w:spacing w:after="20" w:line="240" w:lineRule="auto"/>
      </w:pPr>
      <w:r>
        <w:tab/>
        <w:t>Trevor Leach – removal of white barn in Halliday ETZ (end of Main Street)</w:t>
      </w:r>
    </w:p>
    <w:p w14:paraId="63A6C889" w14:textId="65585C05" w:rsidR="00DC4268" w:rsidRDefault="00DC4268" w:rsidP="005926F0">
      <w:pPr>
        <w:spacing w:after="20" w:line="240" w:lineRule="auto"/>
      </w:pPr>
      <w:r>
        <w:tab/>
      </w:r>
      <w:r>
        <w:tab/>
        <w:t>Estimated cost $50,000 (per application)</w:t>
      </w:r>
      <w:r w:rsidR="005405BC">
        <w:t>,</w:t>
      </w:r>
      <w:r>
        <w:t xml:space="preserve"> quote notes a higher figure</w:t>
      </w:r>
    </w:p>
    <w:p w14:paraId="14D685F4" w14:textId="1895028D" w:rsidR="00DC4268" w:rsidRDefault="00DC4268" w:rsidP="005926F0">
      <w:pPr>
        <w:spacing w:after="20" w:line="240" w:lineRule="auto"/>
      </w:pPr>
      <w:r>
        <w:tab/>
      </w:r>
      <w:r>
        <w:tab/>
        <w:t>Request: $25,000</w:t>
      </w:r>
      <w:r>
        <w:tab/>
      </w:r>
      <w:r>
        <w:tab/>
      </w:r>
    </w:p>
    <w:p w14:paraId="38488A1F" w14:textId="51E796FC" w:rsidR="000C0F75" w:rsidRDefault="000C0F75" w:rsidP="005926F0">
      <w:pPr>
        <w:spacing w:after="20" w:line="240" w:lineRule="auto"/>
      </w:pPr>
    </w:p>
    <w:p w14:paraId="3C982594" w14:textId="10998EEA" w:rsidR="000C0F75" w:rsidRPr="00DC4268" w:rsidRDefault="000C0F75" w:rsidP="005926F0">
      <w:pPr>
        <w:spacing w:after="20" w:line="240" w:lineRule="auto"/>
        <w:rPr>
          <w:b/>
          <w:bCs/>
        </w:rPr>
      </w:pPr>
      <w:r w:rsidRPr="00DC4268">
        <w:rPr>
          <w:b/>
          <w:bCs/>
        </w:rPr>
        <w:t>Façade Grant (up to $100,000 per project</w:t>
      </w:r>
      <w:r w:rsidR="00DC4268">
        <w:rPr>
          <w:b/>
          <w:bCs/>
        </w:rPr>
        <w:t>,</w:t>
      </w:r>
      <w:r w:rsidRPr="00DC4268">
        <w:rPr>
          <w:b/>
          <w:bCs/>
        </w:rPr>
        <w:t xml:space="preserve"> 1:4 match)</w:t>
      </w:r>
    </w:p>
    <w:p w14:paraId="0FB58A7E" w14:textId="7C5B8FD0" w:rsidR="000C0F75" w:rsidRDefault="000C0F75" w:rsidP="005926F0">
      <w:pPr>
        <w:spacing w:after="20" w:line="240" w:lineRule="auto"/>
      </w:pPr>
      <w:r>
        <w:tab/>
        <w:t>Cowboy Golf Foundation – Façade improvement (see application) – Clayton Johnson</w:t>
      </w:r>
    </w:p>
    <w:p w14:paraId="2C9A2A25" w14:textId="13C2C762" w:rsidR="000C0F75" w:rsidRDefault="000C0F75" w:rsidP="005926F0">
      <w:pPr>
        <w:spacing w:after="20" w:line="240" w:lineRule="auto"/>
      </w:pPr>
      <w:r>
        <w:tab/>
      </w:r>
      <w:r>
        <w:tab/>
        <w:t>Request $100,000 – project improvement costs $132,000</w:t>
      </w:r>
    </w:p>
    <w:p w14:paraId="121AAFA8" w14:textId="5571CA7D" w:rsidR="002A3E01" w:rsidRDefault="002A3E01" w:rsidP="005926F0">
      <w:pPr>
        <w:spacing w:after="20" w:line="240" w:lineRule="auto"/>
      </w:pPr>
    </w:p>
    <w:p w14:paraId="097209E9" w14:textId="7C5E73CB" w:rsidR="002A3E01" w:rsidRPr="00DC4268" w:rsidRDefault="002A3E01" w:rsidP="005926F0">
      <w:pPr>
        <w:spacing w:after="20" w:line="240" w:lineRule="auto"/>
        <w:rPr>
          <w:b/>
          <w:bCs/>
        </w:rPr>
      </w:pPr>
      <w:r w:rsidRPr="00DC4268">
        <w:rPr>
          <w:b/>
          <w:bCs/>
        </w:rPr>
        <w:t>Business Startup-expansion grants</w:t>
      </w:r>
    </w:p>
    <w:p w14:paraId="114C1F48" w14:textId="56768F19" w:rsidR="002A3E01" w:rsidRDefault="002A3E01" w:rsidP="002A3E01">
      <w:pPr>
        <w:spacing w:after="20" w:line="240" w:lineRule="auto"/>
        <w:ind w:firstLine="720"/>
      </w:pPr>
      <w:r>
        <w:t>Olson Fencing</w:t>
      </w:r>
      <w:r w:rsidR="0075021B">
        <w:t xml:space="preserve"> and Excavation</w:t>
      </w:r>
      <w:r>
        <w:t>:</w:t>
      </w:r>
      <w:r w:rsidR="0075021B">
        <w:t xml:space="preserve"> Ethan Olson</w:t>
      </w:r>
    </w:p>
    <w:p w14:paraId="76D540AD" w14:textId="36FB15AC" w:rsidR="00DC4268" w:rsidRDefault="00DC4268" w:rsidP="00DC4268">
      <w:pPr>
        <w:spacing w:after="20" w:line="240" w:lineRule="auto"/>
        <w:ind w:firstLine="720"/>
      </w:pPr>
      <w:r>
        <w:tab/>
        <w:t>Request:</w:t>
      </w:r>
      <w:r w:rsidR="00F370FA">
        <w:t xml:space="preserve"> </w:t>
      </w:r>
    </w:p>
    <w:p w14:paraId="6E1F2242" w14:textId="77777777" w:rsidR="00DC4268" w:rsidRDefault="00DC4268" w:rsidP="00DC4268">
      <w:pPr>
        <w:spacing w:after="20" w:line="240" w:lineRule="auto"/>
        <w:ind w:firstLine="720"/>
      </w:pPr>
      <w:r>
        <w:tab/>
      </w:r>
      <w:r>
        <w:tab/>
        <w:t>Startup grant $10,000</w:t>
      </w:r>
    </w:p>
    <w:p w14:paraId="3B723018" w14:textId="77777777" w:rsidR="00DC4268" w:rsidRDefault="00DC4268" w:rsidP="00DC4268">
      <w:pPr>
        <w:spacing w:after="20" w:line="240" w:lineRule="auto"/>
        <w:ind w:firstLine="720"/>
      </w:pPr>
      <w:r>
        <w:tab/>
      </w:r>
      <w:r>
        <w:tab/>
        <w:t>Multi-year marketing $6,000 ($2,000/year)</w:t>
      </w:r>
    </w:p>
    <w:p w14:paraId="47892990" w14:textId="40728E56" w:rsidR="002A3E01" w:rsidRDefault="00DC4268" w:rsidP="005405BC">
      <w:pPr>
        <w:spacing w:after="20" w:line="240" w:lineRule="auto"/>
        <w:ind w:firstLine="720"/>
      </w:pPr>
      <w:r>
        <w:tab/>
      </w:r>
      <w:r>
        <w:tab/>
        <w:t>Professional services grant $5,000 first year of business</w:t>
      </w:r>
    </w:p>
    <w:p w14:paraId="17941434" w14:textId="0AFABE3C" w:rsidR="002A3E01" w:rsidRDefault="002A3E01" w:rsidP="002A3E01">
      <w:pPr>
        <w:spacing w:after="20" w:line="240" w:lineRule="auto"/>
        <w:ind w:firstLine="720"/>
      </w:pPr>
      <w:r>
        <w:t xml:space="preserve">Classic Ranch Supply: Ty </w:t>
      </w:r>
      <w:proofErr w:type="spellStart"/>
      <w:r>
        <w:t>Truchan</w:t>
      </w:r>
      <w:proofErr w:type="spellEnd"/>
    </w:p>
    <w:p w14:paraId="5060ABA8" w14:textId="252E6B88" w:rsidR="00DC4268" w:rsidRDefault="00DC4268" w:rsidP="002A3E01">
      <w:pPr>
        <w:spacing w:after="20" w:line="240" w:lineRule="auto"/>
        <w:ind w:firstLine="720"/>
      </w:pPr>
      <w:r>
        <w:tab/>
        <w:t>Request:</w:t>
      </w:r>
    </w:p>
    <w:p w14:paraId="00E007D1" w14:textId="322E00A0" w:rsidR="00DC4268" w:rsidRDefault="00DC4268" w:rsidP="002A3E01">
      <w:pPr>
        <w:spacing w:after="20" w:line="240" w:lineRule="auto"/>
        <w:ind w:firstLine="720"/>
      </w:pPr>
      <w:r>
        <w:tab/>
      </w:r>
      <w:r>
        <w:tab/>
        <w:t>Startup grant $10,000</w:t>
      </w:r>
    </w:p>
    <w:p w14:paraId="29DAD610" w14:textId="2B188946" w:rsidR="00DC4268" w:rsidRDefault="00DC4268" w:rsidP="002A3E01">
      <w:pPr>
        <w:spacing w:after="20" w:line="240" w:lineRule="auto"/>
        <w:ind w:firstLine="720"/>
      </w:pPr>
      <w:r>
        <w:tab/>
      </w:r>
      <w:r>
        <w:tab/>
        <w:t>Multi-year marketing $6,000 ($2,000/year)</w:t>
      </w:r>
    </w:p>
    <w:p w14:paraId="7D517DFE" w14:textId="5F03D762" w:rsidR="005926F0" w:rsidRDefault="00DC4268" w:rsidP="005405BC">
      <w:pPr>
        <w:spacing w:after="20" w:line="240" w:lineRule="auto"/>
        <w:ind w:firstLine="720"/>
      </w:pPr>
      <w:r>
        <w:tab/>
      </w:r>
      <w:r>
        <w:tab/>
        <w:t>Professional services grant $5,000 first year of business</w:t>
      </w:r>
    </w:p>
    <w:p w14:paraId="316AB2C1" w14:textId="77777777" w:rsidR="005405BC" w:rsidRDefault="005405BC" w:rsidP="005405BC">
      <w:pPr>
        <w:spacing w:after="20" w:line="240" w:lineRule="auto"/>
        <w:ind w:firstLine="720"/>
      </w:pPr>
    </w:p>
    <w:p w14:paraId="62C8C9A2" w14:textId="018A0EB1" w:rsidR="005926F0" w:rsidRPr="00DC4268" w:rsidRDefault="000C0F75" w:rsidP="005926F0">
      <w:pPr>
        <w:spacing w:after="20" w:line="240" w:lineRule="auto"/>
        <w:rPr>
          <w:b/>
          <w:bCs/>
        </w:rPr>
      </w:pPr>
      <w:r w:rsidRPr="00DC4268">
        <w:rPr>
          <w:b/>
          <w:bCs/>
        </w:rPr>
        <w:t>Flex Pace</w:t>
      </w:r>
    </w:p>
    <w:p w14:paraId="28625CBE" w14:textId="108E14B4" w:rsidR="000C0F75" w:rsidRDefault="000C0F75" w:rsidP="005926F0">
      <w:pPr>
        <w:spacing w:after="20" w:line="240" w:lineRule="auto"/>
      </w:pPr>
      <w:r>
        <w:tab/>
        <w:t xml:space="preserve">KCS Holdings – Cowboy Station – Jade Boote </w:t>
      </w:r>
    </w:p>
    <w:p w14:paraId="35BCFBCF" w14:textId="5BA661CF" w:rsidR="000C0F75" w:rsidRDefault="000C0F75" w:rsidP="005926F0">
      <w:pPr>
        <w:spacing w:after="20" w:line="240" w:lineRule="auto"/>
      </w:pPr>
      <w:r>
        <w:tab/>
      </w:r>
      <w:r>
        <w:tab/>
        <w:t>Request full buy-down ($107,692.30 – current value: $ 105,427.94</w:t>
      </w:r>
      <w:r w:rsidR="002A3E01">
        <w:t xml:space="preserve">) </w:t>
      </w:r>
    </w:p>
    <w:p w14:paraId="19032FF9" w14:textId="47D576AC" w:rsidR="002A3E01" w:rsidRDefault="002A3E01" w:rsidP="005926F0">
      <w:pPr>
        <w:spacing w:after="20" w:line="240" w:lineRule="auto"/>
      </w:pPr>
      <w:r>
        <w:tab/>
      </w:r>
      <w:r>
        <w:tab/>
        <w:t>Loan terms 0% - no penalty for early pay-off; possible loan forgiveness of the final $5,000 if all payments are timely. 18 mos. buy-down term</w:t>
      </w:r>
      <w:r w:rsidR="00DC4268">
        <w:t>; repayment begins</w:t>
      </w:r>
      <w:r>
        <w:t xml:space="preserve"> at buy-down completion. </w:t>
      </w:r>
    </w:p>
    <w:p w14:paraId="63368E0E" w14:textId="3EF4ACAB" w:rsidR="00DC4268" w:rsidRDefault="00DC4268" w:rsidP="005926F0">
      <w:pPr>
        <w:spacing w:after="20" w:line="240" w:lineRule="auto"/>
      </w:pPr>
    </w:p>
    <w:p w14:paraId="4C96AC1E" w14:textId="7135EFA0" w:rsidR="00DC4268" w:rsidRPr="00DC4268" w:rsidRDefault="00DC4268" w:rsidP="005926F0">
      <w:pPr>
        <w:spacing w:after="20" w:line="240" w:lineRule="auto"/>
        <w:rPr>
          <w:b/>
          <w:bCs/>
        </w:rPr>
      </w:pPr>
      <w:r w:rsidRPr="00DC4268">
        <w:rPr>
          <w:b/>
          <w:bCs/>
        </w:rPr>
        <w:t>Old Business:</w:t>
      </w:r>
    </w:p>
    <w:p w14:paraId="36B8295E" w14:textId="3D36C1CA" w:rsidR="00DC4268" w:rsidRDefault="00DC4268" w:rsidP="005926F0">
      <w:pPr>
        <w:spacing w:after="20" w:line="240" w:lineRule="auto"/>
      </w:pPr>
      <w:r>
        <w:tab/>
        <w:t xml:space="preserve">Meeting frequency </w:t>
      </w:r>
    </w:p>
    <w:p w14:paraId="78B5352D" w14:textId="6FC7219F" w:rsidR="00DC4268" w:rsidRDefault="00DC4268" w:rsidP="005926F0">
      <w:pPr>
        <w:spacing w:after="20" w:line="240" w:lineRule="auto"/>
      </w:pPr>
      <w:r>
        <w:tab/>
        <w:t>Scholarships</w:t>
      </w:r>
    </w:p>
    <w:p w14:paraId="4561CA72" w14:textId="5D83F9C6" w:rsidR="00A33F52" w:rsidRDefault="00A33F52" w:rsidP="005926F0">
      <w:pPr>
        <w:spacing w:after="20" w:line="240" w:lineRule="auto"/>
      </w:pPr>
      <w:r>
        <w:tab/>
        <w:t>2027 Budget direction</w:t>
      </w:r>
    </w:p>
    <w:p w14:paraId="37A92C4A" w14:textId="7014E4A1" w:rsidR="00DC4268" w:rsidRDefault="00DC4268" w:rsidP="005926F0">
      <w:pPr>
        <w:spacing w:after="20" w:line="240" w:lineRule="auto"/>
      </w:pPr>
    </w:p>
    <w:p w14:paraId="6C93D4D8" w14:textId="77E87865" w:rsidR="00DC4268" w:rsidRPr="00DC4268" w:rsidRDefault="00DC4268" w:rsidP="005926F0">
      <w:pPr>
        <w:spacing w:after="20" w:line="240" w:lineRule="auto"/>
        <w:rPr>
          <w:b/>
          <w:bCs/>
        </w:rPr>
      </w:pPr>
      <w:r w:rsidRPr="00DC4268">
        <w:rPr>
          <w:b/>
          <w:bCs/>
        </w:rPr>
        <w:t>Additions:</w:t>
      </w:r>
    </w:p>
    <w:p w14:paraId="2C5FB8B9" w14:textId="6F3E58C3" w:rsidR="00DC4268" w:rsidRDefault="00DC4268" w:rsidP="005926F0">
      <w:pPr>
        <w:spacing w:after="20" w:line="240" w:lineRule="auto"/>
      </w:pPr>
    </w:p>
    <w:p w14:paraId="45E01C96" w14:textId="71065301" w:rsidR="00DC4268" w:rsidRDefault="00F370FA" w:rsidP="005926F0">
      <w:pPr>
        <w:spacing w:after="20" w:line="240" w:lineRule="auto"/>
      </w:pPr>
      <w:r>
        <w:t xml:space="preserve">Open Cross Welding: John </w:t>
      </w:r>
      <w:proofErr w:type="spellStart"/>
      <w:r>
        <w:t>Linseth</w:t>
      </w:r>
      <w:proofErr w:type="spellEnd"/>
    </w:p>
    <w:p w14:paraId="1AAB513D" w14:textId="1C4EE17B" w:rsidR="00F370FA" w:rsidRDefault="00F370FA" w:rsidP="005926F0">
      <w:pPr>
        <w:spacing w:after="20" w:line="240" w:lineRule="auto"/>
      </w:pPr>
      <w:r>
        <w:tab/>
        <w:t>Request:</w:t>
      </w:r>
    </w:p>
    <w:p w14:paraId="192CF138" w14:textId="0473FAF4" w:rsidR="00F370FA" w:rsidRDefault="00F370FA" w:rsidP="005926F0">
      <w:pPr>
        <w:spacing w:after="20" w:line="240" w:lineRule="auto"/>
      </w:pPr>
      <w:r>
        <w:tab/>
      </w:r>
      <w:r>
        <w:tab/>
        <w:t xml:space="preserve">Startup grant: $10,000 </w:t>
      </w:r>
    </w:p>
    <w:p w14:paraId="6C340119" w14:textId="5A361ACC" w:rsidR="00DC4268" w:rsidRDefault="00F370FA" w:rsidP="005926F0">
      <w:pPr>
        <w:spacing w:after="20" w:line="240" w:lineRule="auto"/>
      </w:pPr>
      <w:r>
        <w:tab/>
      </w:r>
      <w:r>
        <w:tab/>
      </w:r>
      <w:r>
        <w:tab/>
        <w:t xml:space="preserve">Receipts attached </w:t>
      </w:r>
      <w:r w:rsidR="005405BC">
        <w:t>(</w:t>
      </w:r>
      <w:r>
        <w:t>$14,253.85</w:t>
      </w:r>
      <w:r w:rsidR="005405BC">
        <w:t>) 1:1 match would be $7126.93</w:t>
      </w:r>
    </w:p>
    <w:p w14:paraId="7429FAF0" w14:textId="75EC378B" w:rsidR="00F370FA" w:rsidRDefault="00F370FA" w:rsidP="005926F0">
      <w:pPr>
        <w:spacing w:after="20" w:line="240" w:lineRule="auto"/>
      </w:pPr>
      <w:r>
        <w:tab/>
      </w:r>
      <w:r>
        <w:tab/>
      </w:r>
    </w:p>
    <w:p w14:paraId="040ABA6D" w14:textId="2A9EA557" w:rsidR="00DC4268" w:rsidRDefault="00DC4268" w:rsidP="005926F0">
      <w:pPr>
        <w:spacing w:after="20" w:line="240" w:lineRule="auto"/>
      </w:pPr>
    </w:p>
    <w:p w14:paraId="2339C7DC" w14:textId="7AB500CF" w:rsidR="00DC4268" w:rsidRDefault="00DC4268" w:rsidP="005926F0">
      <w:pPr>
        <w:spacing w:after="20" w:line="240" w:lineRule="auto"/>
      </w:pPr>
    </w:p>
    <w:p w14:paraId="0CED06C1" w14:textId="7C28CFD5" w:rsidR="00DC4268" w:rsidRDefault="00DC4268" w:rsidP="005926F0">
      <w:pPr>
        <w:spacing w:after="20" w:line="240" w:lineRule="auto"/>
      </w:pPr>
    </w:p>
    <w:p w14:paraId="44BA27A6" w14:textId="348FDC27" w:rsidR="00DC4268" w:rsidRDefault="00DC4268" w:rsidP="005926F0">
      <w:pPr>
        <w:spacing w:after="20" w:line="240" w:lineRule="auto"/>
      </w:pPr>
    </w:p>
    <w:p w14:paraId="0DFD9DA3" w14:textId="5595250B" w:rsidR="00DC4268" w:rsidRDefault="00DC4268" w:rsidP="005926F0">
      <w:pPr>
        <w:spacing w:after="20" w:line="240" w:lineRule="auto"/>
      </w:pPr>
    </w:p>
    <w:p w14:paraId="55BB04FD" w14:textId="02BB50A1" w:rsidR="00DC4268" w:rsidRDefault="00DC4268" w:rsidP="005926F0">
      <w:pPr>
        <w:spacing w:after="20" w:line="240" w:lineRule="auto"/>
      </w:pPr>
    </w:p>
    <w:p w14:paraId="6710E77C" w14:textId="0E8D6654" w:rsidR="00DC4268" w:rsidRDefault="00DC4268" w:rsidP="005926F0">
      <w:pPr>
        <w:spacing w:after="20" w:line="240" w:lineRule="auto"/>
      </w:pPr>
    </w:p>
    <w:p w14:paraId="619B6CAB" w14:textId="00712B5F" w:rsidR="00DC4268" w:rsidRDefault="00DC4268" w:rsidP="005926F0">
      <w:pPr>
        <w:spacing w:after="20" w:line="240" w:lineRule="auto"/>
      </w:pPr>
      <w:r>
        <w:t xml:space="preserve">Adjourn </w:t>
      </w:r>
    </w:p>
    <w:p w14:paraId="1894E66B" w14:textId="77777777" w:rsidR="005926F0" w:rsidRDefault="005926F0" w:rsidP="005926F0">
      <w:pPr>
        <w:spacing w:after="20" w:line="240" w:lineRule="auto"/>
      </w:pPr>
    </w:p>
    <w:sectPr w:rsidR="005926F0" w:rsidSect="005405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71339" w14:textId="77777777" w:rsidR="00DC4268" w:rsidRDefault="00DC4268" w:rsidP="00DC4268">
      <w:pPr>
        <w:spacing w:after="0" w:line="240" w:lineRule="auto"/>
      </w:pPr>
      <w:r>
        <w:separator/>
      </w:r>
    </w:p>
  </w:endnote>
  <w:endnote w:type="continuationSeparator" w:id="0">
    <w:p w14:paraId="00EF1BD4" w14:textId="77777777" w:rsidR="00DC4268" w:rsidRDefault="00DC4268" w:rsidP="00DC4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F905D" w14:textId="77777777" w:rsidR="00DC4268" w:rsidRDefault="00DC42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78392" w14:textId="77777777" w:rsidR="00DC4268" w:rsidRDefault="00DC42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BFEBB" w14:textId="77777777" w:rsidR="00DC4268" w:rsidRDefault="00DC42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08363" w14:textId="77777777" w:rsidR="00DC4268" w:rsidRDefault="00DC4268" w:rsidP="00DC4268">
      <w:pPr>
        <w:spacing w:after="0" w:line="240" w:lineRule="auto"/>
      </w:pPr>
      <w:r>
        <w:separator/>
      </w:r>
    </w:p>
  </w:footnote>
  <w:footnote w:type="continuationSeparator" w:id="0">
    <w:p w14:paraId="5D55EB8F" w14:textId="77777777" w:rsidR="00DC4268" w:rsidRDefault="00DC4268" w:rsidP="00DC4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2129E" w14:textId="77777777" w:rsidR="00DC4268" w:rsidRDefault="00DC42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3DD97" w14:textId="26C98562" w:rsidR="00DC4268" w:rsidRDefault="00DC42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B898D" w14:textId="77777777" w:rsidR="00DC4268" w:rsidRDefault="00DC42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F0"/>
    <w:rsid w:val="000C0F75"/>
    <w:rsid w:val="000F2700"/>
    <w:rsid w:val="00157952"/>
    <w:rsid w:val="00272A6F"/>
    <w:rsid w:val="002A3E01"/>
    <w:rsid w:val="004B737E"/>
    <w:rsid w:val="005405BC"/>
    <w:rsid w:val="005926F0"/>
    <w:rsid w:val="005E0A13"/>
    <w:rsid w:val="00654E04"/>
    <w:rsid w:val="0075021B"/>
    <w:rsid w:val="00A33F52"/>
    <w:rsid w:val="00DC4268"/>
    <w:rsid w:val="00E3455E"/>
    <w:rsid w:val="00E848A2"/>
    <w:rsid w:val="00F3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60E9111"/>
  <w15:chartTrackingRefBased/>
  <w15:docId w15:val="{E6F3E437-69DA-40AB-8687-03F6FB0D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42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268"/>
  </w:style>
  <w:style w:type="paragraph" w:styleId="Footer">
    <w:name w:val="footer"/>
    <w:basedOn w:val="Normal"/>
    <w:link w:val="FooterChar"/>
    <w:uiPriority w:val="99"/>
    <w:unhideWhenUsed/>
    <w:rsid w:val="00DC42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Carie Boster</dc:creator>
  <cp:keywords/>
  <dc:description/>
  <cp:lastModifiedBy>Carie Boster</cp:lastModifiedBy>
  <cp:revision>8</cp:revision>
  <cp:lastPrinted>2026-05-13T18:20:00Z</cp:lastPrinted>
  <dcterms:created xsi:type="dcterms:W3CDTF">2026-05-12T16:43:00Z</dcterms:created>
  <dcterms:modified xsi:type="dcterms:W3CDTF">2026-05-20T14:14:00Z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45e76279-1722-47ff-b7b8-316ebf527a68</vt:lpwstr>
  </property>
</Properties>
</file>